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AA" w:rsidRDefault="00C26DAA"/>
    <w:p w:rsidR="005741DA" w:rsidRPr="004E377E" w:rsidRDefault="005741DA" w:rsidP="005741DA">
      <w:pPr>
        <w:jc w:val="center"/>
        <w:rPr>
          <w:rFonts w:ascii="Times New Roman" w:hAnsi="Times New Roman" w:cs="Times New Roman"/>
          <w:b/>
          <w:bCs/>
          <w:u w:val="single"/>
        </w:rPr>
      </w:pPr>
      <w:r>
        <w:rPr>
          <w:rFonts w:ascii="Calibri" w:hAnsi="Calibri" w:cs="Calibri"/>
          <w:noProof/>
          <w:lang w:eastAsia="pt-BR"/>
        </w:rPr>
        <w:drawing>
          <wp:anchor distT="0" distB="0" distL="114300" distR="114300" simplePos="0" relativeHeight="251659264" behindDoc="0" locked="0" layoutInCell="1" allowOverlap="1">
            <wp:simplePos x="0" y="0"/>
            <wp:positionH relativeFrom="column">
              <wp:posOffset>213360</wp:posOffset>
            </wp:positionH>
            <wp:positionV relativeFrom="paragraph">
              <wp:posOffset>-325120</wp:posOffset>
            </wp:positionV>
            <wp:extent cx="709295" cy="65151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295" cy="6515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4E377E">
        <w:rPr>
          <w:rFonts w:ascii="Times New Roman" w:hAnsi="Times New Roman" w:cs="Times New Roman"/>
          <w:b/>
          <w:bCs/>
          <w:u w:val="single"/>
        </w:rPr>
        <w:t>Sr.</w:t>
      </w:r>
      <w:proofErr w:type="gramEnd"/>
      <w:r w:rsidRPr="004E377E">
        <w:rPr>
          <w:rFonts w:ascii="Times New Roman" w:hAnsi="Times New Roman" w:cs="Times New Roman"/>
          <w:b/>
          <w:bCs/>
          <w:u w:val="single"/>
        </w:rPr>
        <w:t xml:space="preserve"> Oficial do Registro de Imóveis da Comarca de Pará de Minas-MG</w:t>
      </w:r>
    </w:p>
    <w:p w:rsidR="005741DA" w:rsidRPr="004E377E" w:rsidRDefault="005741DA" w:rsidP="005741DA">
      <w:pPr>
        <w:spacing w:after="0"/>
        <w:jc w:val="center"/>
        <w:rPr>
          <w:rFonts w:ascii="Times New Roman" w:hAnsi="Times New Roman" w:cs="Times New Roman"/>
          <w:b/>
          <w:bCs/>
          <w:u w:val="single"/>
        </w:rPr>
      </w:pPr>
      <w:r>
        <w:rPr>
          <w:rFonts w:ascii="Calibri" w:hAnsi="Calibri" w:cs="Calibri"/>
          <w:noProof/>
          <w:lang w:eastAsia="pt-BR"/>
        </w:rPr>
        <w:drawing>
          <wp:anchor distT="0" distB="0" distL="114300" distR="114300" simplePos="0" relativeHeight="251660288" behindDoc="0" locked="0" layoutInCell="1" allowOverlap="1">
            <wp:simplePos x="0" y="0"/>
            <wp:positionH relativeFrom="column">
              <wp:posOffset>158115</wp:posOffset>
            </wp:positionH>
            <wp:positionV relativeFrom="paragraph">
              <wp:posOffset>41275</wp:posOffset>
            </wp:positionV>
            <wp:extent cx="872490" cy="163830"/>
            <wp:effectExtent l="0" t="0" r="381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90" cy="163830"/>
                    </a:xfrm>
                    <a:prstGeom prst="rect">
                      <a:avLst/>
                    </a:prstGeom>
                    <a:noFill/>
                  </pic:spPr>
                </pic:pic>
              </a:graphicData>
            </a:graphic>
            <wp14:sizeRelH relativeFrom="page">
              <wp14:pctWidth>0</wp14:pctWidth>
            </wp14:sizeRelH>
            <wp14:sizeRelV relativeFrom="page">
              <wp14:pctHeight>0</wp14:pctHeight>
            </wp14:sizeRelV>
          </wp:anchor>
        </w:drawing>
      </w:r>
      <w:r w:rsidRPr="004E377E">
        <w:rPr>
          <w:rFonts w:ascii="Times New Roman" w:hAnsi="Times New Roman" w:cs="Times New Roman"/>
          <w:b/>
          <w:bCs/>
          <w:u w:val="single"/>
        </w:rPr>
        <w:t>DECLARAÇÃO</w:t>
      </w:r>
    </w:p>
    <w:p w:rsidR="005741DA" w:rsidRPr="004E377E" w:rsidRDefault="005741DA" w:rsidP="005741DA">
      <w:pPr>
        <w:spacing w:after="0"/>
        <w:rPr>
          <w:rFonts w:ascii="Times New Roman" w:hAnsi="Times New Roman" w:cs="Times New Roman"/>
          <w:sz w:val="16"/>
          <w:szCs w:val="16"/>
          <w:u w:val="single"/>
        </w:rPr>
      </w:pPr>
    </w:p>
    <w:p w:rsidR="005741DA" w:rsidRPr="00B062A0" w:rsidRDefault="005741DA" w:rsidP="004D56C6">
      <w:pPr>
        <w:spacing w:after="0"/>
        <w:rPr>
          <w:rFonts w:ascii="Times New Roman" w:hAnsi="Times New Roman" w:cs="Times New Roman"/>
        </w:rPr>
      </w:pPr>
      <w:r w:rsidRPr="00B062A0">
        <w:rPr>
          <w:rFonts w:ascii="Times New Roman" w:hAnsi="Times New Roman" w:cs="Times New Roman"/>
        </w:rPr>
        <w:t>Nome:_________________________________________________________________________________________</w:t>
      </w:r>
      <w:proofErr w:type="gramStart"/>
      <w:r w:rsidRPr="00B062A0">
        <w:rPr>
          <w:rFonts w:ascii="Times New Roman" w:hAnsi="Times New Roman" w:cs="Times New Roman"/>
        </w:rPr>
        <w:t>;</w:t>
      </w:r>
      <w:proofErr w:type="gramEnd"/>
      <w:r w:rsidRPr="00B062A0">
        <w:rPr>
          <w:rFonts w:ascii="Times New Roman" w:hAnsi="Times New Roman" w:cs="Times New Roman"/>
        </w:rPr>
        <w:t xml:space="preserve">Nacionalidade:________________________________; Profissão:_________________________________________; </w:t>
      </w:r>
    </w:p>
    <w:p w:rsidR="005741DA" w:rsidRPr="00B062A0" w:rsidRDefault="005741DA" w:rsidP="004D56C6">
      <w:pPr>
        <w:spacing w:after="0"/>
        <w:rPr>
          <w:rFonts w:ascii="Times New Roman" w:hAnsi="Times New Roman" w:cs="Times New Roman"/>
        </w:rPr>
      </w:pPr>
      <w:r w:rsidRPr="00B062A0">
        <w:rPr>
          <w:rFonts w:ascii="Times New Roman" w:hAnsi="Times New Roman" w:cs="Times New Roman"/>
        </w:rPr>
        <w:t>CPF:__________</w:t>
      </w:r>
      <w:r>
        <w:rPr>
          <w:rFonts w:ascii="Times New Roman" w:hAnsi="Times New Roman" w:cs="Times New Roman"/>
        </w:rPr>
        <w:t>____________________________</w:t>
      </w:r>
      <w:r w:rsidRPr="00B062A0">
        <w:rPr>
          <w:rFonts w:ascii="Times New Roman" w:hAnsi="Times New Roman" w:cs="Times New Roman"/>
        </w:rPr>
        <w:t>;</w:t>
      </w:r>
      <w:r>
        <w:rPr>
          <w:rFonts w:ascii="Times New Roman" w:hAnsi="Times New Roman" w:cs="Times New Roman"/>
        </w:rPr>
        <w:t xml:space="preserve"> </w:t>
      </w:r>
      <w:r w:rsidRPr="00B062A0">
        <w:rPr>
          <w:rFonts w:ascii="Times New Roman" w:hAnsi="Times New Roman" w:cs="Times New Roman"/>
        </w:rPr>
        <w:t>RG</w:t>
      </w:r>
      <w:r>
        <w:rPr>
          <w:rFonts w:ascii="Times New Roman" w:hAnsi="Times New Roman" w:cs="Times New Roman"/>
        </w:rPr>
        <w:t>/CI</w:t>
      </w:r>
      <w:proofErr w:type="gramStart"/>
      <w:r>
        <w:rPr>
          <w:rFonts w:ascii="Times New Roman" w:hAnsi="Times New Roman" w:cs="Times New Roman"/>
        </w:rPr>
        <w:t>.</w:t>
      </w:r>
      <w:r w:rsidRPr="00B062A0">
        <w:rPr>
          <w:rFonts w:ascii="Times New Roman" w:hAnsi="Times New Roman" w:cs="Times New Roman"/>
        </w:rPr>
        <w:t>:</w:t>
      </w:r>
      <w:proofErr w:type="gramEnd"/>
      <w:r w:rsidRPr="00B062A0">
        <w:rPr>
          <w:rFonts w:ascii="Times New Roman" w:hAnsi="Times New Roman" w:cs="Times New Roman"/>
        </w:rPr>
        <w:t>_____________________________________________;</w:t>
      </w:r>
    </w:p>
    <w:p w:rsidR="005741DA" w:rsidRDefault="005741DA" w:rsidP="004D56C6">
      <w:pPr>
        <w:spacing w:after="0"/>
        <w:jc w:val="both"/>
        <w:rPr>
          <w:rFonts w:ascii="Times New Roman" w:hAnsi="Times New Roman" w:cs="Times New Roman"/>
          <w:sz w:val="24"/>
          <w:szCs w:val="24"/>
        </w:rPr>
      </w:pPr>
      <w:r w:rsidRPr="00B062A0">
        <w:rPr>
          <w:rFonts w:ascii="Times New Roman" w:hAnsi="Times New Roman" w:cs="Times New Roman"/>
        </w:rPr>
        <w:t>Estado Civil:</w:t>
      </w:r>
      <w:r>
        <w:rPr>
          <w:rFonts w:ascii="Times New Roman" w:hAnsi="Times New Roman" w:cs="Times New Roman"/>
        </w:rPr>
        <w:t xml:space="preserve">  </w:t>
      </w:r>
      <w:r w:rsidR="00535C2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4"/>
          <w:szCs w:val="24"/>
        </w:rPr>
        <w:t xml:space="preserve">  </w:t>
      </w:r>
      <w:sdt>
        <w:sdtPr>
          <w:rPr>
            <w:rFonts w:ascii="Times New Roman" w:hAnsi="Times New Roman" w:cs="Times New Roman"/>
            <w:bCs/>
          </w:rPr>
          <w:id w:val="-500737661"/>
        </w:sdtPr>
        <w:sdtEndPr/>
        <w:sdtContent>
          <w:sdt>
            <w:sdtPr>
              <w:rPr>
                <w:rFonts w:ascii="Times New Roman" w:hAnsi="Times New Roman" w:cs="Times New Roman"/>
                <w:bCs/>
                <w:sz w:val="24"/>
                <w:szCs w:val="24"/>
              </w:rPr>
              <w:id w:val="1586487428"/>
              <w14:checkbox>
                <w14:checked w14:val="0"/>
                <w14:checkedState w14:val="2612" w14:font="MS Gothic"/>
                <w14:uncheckedState w14:val="2610" w14:font="MS Gothic"/>
              </w14:checkbox>
            </w:sdtPr>
            <w:sdtEndPr/>
            <w:sdtContent>
              <w:r w:rsidR="00535C2C">
                <w:rPr>
                  <w:rFonts w:ascii="MS Gothic" w:eastAsia="MS Gothic" w:hAnsi="MS Gothic" w:cs="Times New Roman" w:hint="eastAsia"/>
                  <w:bCs/>
                  <w:sz w:val="24"/>
                  <w:szCs w:val="24"/>
                </w:rPr>
                <w:t>☐</w:t>
              </w:r>
            </w:sdtContent>
          </w:sdt>
        </w:sdtContent>
      </w:sdt>
      <w:r>
        <w:rPr>
          <w:rFonts w:ascii="Times New Roman" w:hAnsi="Times New Roman" w:cs="Times New Roman"/>
          <w:bCs/>
        </w:rPr>
        <w:t xml:space="preserve"> </w:t>
      </w:r>
      <w:proofErr w:type="gramStart"/>
      <w:r w:rsidRPr="000163F5">
        <w:rPr>
          <w:rFonts w:ascii="Times New Roman" w:hAnsi="Times New Roman" w:cs="Times New Roman"/>
          <w:sz w:val="24"/>
          <w:szCs w:val="24"/>
        </w:rPr>
        <w:t>Solteiro</w:t>
      </w:r>
      <w:r>
        <w:rPr>
          <w:rFonts w:ascii="Times New Roman" w:hAnsi="Times New Roman" w:cs="Times New Roman"/>
          <w:sz w:val="24"/>
          <w:szCs w:val="24"/>
        </w:rPr>
        <w:t>(</w:t>
      </w:r>
      <w:proofErr w:type="gramEnd"/>
      <w:r w:rsidRPr="000163F5">
        <w:rPr>
          <w:rFonts w:ascii="Times New Roman" w:hAnsi="Times New Roman" w:cs="Times New Roman"/>
          <w:sz w:val="24"/>
          <w:szCs w:val="24"/>
        </w:rPr>
        <w:t>a</w:t>
      </w:r>
      <w:r>
        <w:rPr>
          <w:rFonts w:ascii="Times New Roman" w:hAnsi="Times New Roman" w:cs="Times New Roman"/>
          <w:sz w:val="24"/>
          <w:szCs w:val="24"/>
        </w:rPr>
        <w:t>)</w:t>
      </w:r>
      <w:r w:rsidRPr="000163F5">
        <w:rPr>
          <w:rFonts w:ascii="Times New Roman" w:hAnsi="Times New Roman" w:cs="Times New Roman"/>
          <w:sz w:val="24"/>
          <w:szCs w:val="24"/>
        </w:rPr>
        <w:t>;</w:t>
      </w:r>
      <w:r>
        <w:rPr>
          <w:rFonts w:ascii="Times New Roman" w:hAnsi="Times New Roman" w:cs="Times New Roman"/>
          <w:sz w:val="24"/>
          <w:szCs w:val="24"/>
        </w:rPr>
        <w:t xml:space="preserve">     </w:t>
      </w:r>
      <w:r w:rsidR="00535C2C">
        <w:rPr>
          <w:rFonts w:ascii="Times New Roman" w:hAnsi="Times New Roman" w:cs="Times New Roman"/>
          <w:sz w:val="24"/>
          <w:szCs w:val="24"/>
        </w:rPr>
        <w:t xml:space="preserve"> </w:t>
      </w:r>
      <w:r w:rsidRPr="000163F5">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bCs/>
          </w:rPr>
          <w:id w:val="822094512"/>
        </w:sdtPr>
        <w:sdtEndPr/>
        <w:sdtContent>
          <w:sdt>
            <w:sdtPr>
              <w:rPr>
                <w:rFonts w:ascii="Times New Roman" w:hAnsi="Times New Roman" w:cs="Times New Roman"/>
                <w:bCs/>
                <w:sz w:val="24"/>
                <w:szCs w:val="24"/>
              </w:rPr>
              <w:id w:val="-390723859"/>
              <w14:checkbox>
                <w14:checked w14:val="0"/>
                <w14:checkedState w14:val="2612" w14:font="MS Gothic"/>
                <w14:uncheckedState w14:val="2610" w14:font="MS Gothic"/>
              </w14:checkbox>
            </w:sdtPr>
            <w:sdtEndPr/>
            <w:sdtContent>
              <w:r w:rsidR="00535C2C">
                <w:rPr>
                  <w:rFonts w:ascii="MS Gothic" w:eastAsia="MS Gothic" w:hAnsi="MS Gothic" w:cs="Times New Roman" w:hint="eastAsia"/>
                  <w:bCs/>
                  <w:sz w:val="24"/>
                  <w:szCs w:val="24"/>
                </w:rPr>
                <w:t>☐</w:t>
              </w:r>
            </w:sdtContent>
          </w:sdt>
        </w:sdtContent>
      </w:sdt>
      <w:r>
        <w:rPr>
          <w:rFonts w:ascii="Times New Roman" w:hAnsi="Times New Roman" w:cs="Times New Roman"/>
          <w:bCs/>
        </w:rPr>
        <w:t xml:space="preserve"> </w:t>
      </w:r>
      <w:r>
        <w:rPr>
          <w:rFonts w:ascii="Times New Roman" w:hAnsi="Times New Roman" w:cs="Times New Roman"/>
          <w:sz w:val="24"/>
          <w:szCs w:val="24"/>
        </w:rPr>
        <w:t>Casado(</w:t>
      </w:r>
      <w:r w:rsidRPr="000163F5">
        <w:rPr>
          <w:rFonts w:ascii="Times New Roman" w:hAnsi="Times New Roman" w:cs="Times New Roman"/>
          <w:sz w:val="24"/>
          <w:szCs w:val="24"/>
        </w:rPr>
        <w:t>a</w:t>
      </w:r>
      <w:r>
        <w:rPr>
          <w:rFonts w:ascii="Times New Roman" w:hAnsi="Times New Roman" w:cs="Times New Roman"/>
          <w:sz w:val="24"/>
          <w:szCs w:val="24"/>
        </w:rPr>
        <w:t>)</w:t>
      </w:r>
      <w:r w:rsidRPr="000163F5">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bCs/>
          </w:rPr>
          <w:id w:val="1589731142"/>
        </w:sdtPr>
        <w:sdtEndPr/>
        <w:sdtContent>
          <w:sdt>
            <w:sdtPr>
              <w:rPr>
                <w:rFonts w:ascii="Times New Roman" w:hAnsi="Times New Roman" w:cs="Times New Roman"/>
                <w:bCs/>
                <w:sz w:val="24"/>
                <w:szCs w:val="24"/>
              </w:rPr>
              <w:id w:val="1532232380"/>
              <w14:checkbox>
                <w14:checked w14:val="0"/>
                <w14:checkedState w14:val="2612" w14:font="MS Gothic"/>
                <w14:uncheckedState w14:val="2610" w14:font="MS Gothic"/>
              </w14:checkbox>
            </w:sdtPr>
            <w:sdtEndPr/>
            <w:sdtContent>
              <w:r w:rsidR="00535C2C">
                <w:rPr>
                  <w:rFonts w:ascii="MS Gothic" w:eastAsia="MS Gothic" w:hAnsi="MS Gothic" w:cs="Times New Roman" w:hint="eastAsia"/>
                  <w:bCs/>
                  <w:sz w:val="24"/>
                  <w:szCs w:val="24"/>
                </w:rPr>
                <w:t>☐</w:t>
              </w:r>
            </w:sdtContent>
          </w:sdt>
        </w:sdtContent>
      </w:sdt>
      <w:r>
        <w:rPr>
          <w:rFonts w:ascii="Times New Roman" w:hAnsi="Times New Roman" w:cs="Times New Roman"/>
          <w:bCs/>
        </w:rPr>
        <w:t xml:space="preserve"> </w:t>
      </w:r>
      <w:r>
        <w:rPr>
          <w:rFonts w:ascii="Times New Roman" w:hAnsi="Times New Roman" w:cs="Times New Roman"/>
          <w:sz w:val="24"/>
          <w:szCs w:val="24"/>
        </w:rPr>
        <w:t>Separado(</w:t>
      </w:r>
      <w:r w:rsidRPr="000163F5">
        <w:rPr>
          <w:rFonts w:ascii="Times New Roman" w:hAnsi="Times New Roman" w:cs="Times New Roman"/>
          <w:sz w:val="24"/>
          <w:szCs w:val="24"/>
        </w:rPr>
        <w:t>a</w:t>
      </w:r>
      <w:r>
        <w:rPr>
          <w:rFonts w:ascii="Times New Roman" w:hAnsi="Times New Roman" w:cs="Times New Roman"/>
          <w:sz w:val="24"/>
          <w:szCs w:val="24"/>
        </w:rPr>
        <w:t>)</w:t>
      </w:r>
      <w:r w:rsidRPr="000163F5">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bCs/>
          </w:rPr>
          <w:id w:val="630531604"/>
        </w:sdtPr>
        <w:sdtEndPr/>
        <w:sdtContent>
          <w:sdt>
            <w:sdtPr>
              <w:rPr>
                <w:rFonts w:ascii="Times New Roman" w:hAnsi="Times New Roman" w:cs="Times New Roman"/>
                <w:bCs/>
                <w:sz w:val="24"/>
                <w:szCs w:val="24"/>
              </w:rPr>
              <w:id w:val="369580863"/>
              <w14:checkbox>
                <w14:checked w14:val="0"/>
                <w14:checkedState w14:val="2612" w14:font="MS Gothic"/>
                <w14:uncheckedState w14:val="2610" w14:font="MS Gothic"/>
              </w14:checkbox>
            </w:sdtPr>
            <w:sdtEndPr/>
            <w:sdtContent>
              <w:r w:rsidR="00535C2C">
                <w:rPr>
                  <w:rFonts w:ascii="MS Gothic" w:eastAsia="MS Gothic" w:hAnsi="MS Gothic" w:cs="Times New Roman" w:hint="eastAsia"/>
                  <w:bCs/>
                  <w:sz w:val="24"/>
                  <w:szCs w:val="24"/>
                </w:rPr>
                <w:t>☐</w:t>
              </w:r>
            </w:sdtContent>
          </w:sdt>
        </w:sdtContent>
      </w:sdt>
      <w:r>
        <w:rPr>
          <w:rFonts w:ascii="Times New Roman" w:hAnsi="Times New Roman" w:cs="Times New Roman"/>
          <w:bCs/>
        </w:rPr>
        <w:t xml:space="preserve"> </w:t>
      </w:r>
      <w:r w:rsidRPr="000163F5">
        <w:rPr>
          <w:rFonts w:ascii="Times New Roman" w:hAnsi="Times New Roman" w:cs="Times New Roman"/>
          <w:sz w:val="24"/>
          <w:szCs w:val="24"/>
        </w:rPr>
        <w:t>Divorciad</w:t>
      </w:r>
      <w:r>
        <w:rPr>
          <w:rFonts w:ascii="Times New Roman" w:hAnsi="Times New Roman" w:cs="Times New Roman"/>
          <w:sz w:val="24"/>
          <w:szCs w:val="24"/>
        </w:rPr>
        <w:t xml:space="preserve">o(a);   </w:t>
      </w:r>
      <w:r w:rsidR="00535C2C">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bCs/>
          </w:rPr>
          <w:id w:val="-1008750408"/>
        </w:sdtPr>
        <w:sdtEndPr/>
        <w:sdtContent>
          <w:sdt>
            <w:sdtPr>
              <w:rPr>
                <w:rFonts w:ascii="Times New Roman" w:hAnsi="Times New Roman" w:cs="Times New Roman"/>
                <w:bCs/>
                <w:sz w:val="24"/>
                <w:szCs w:val="24"/>
              </w:rPr>
              <w:id w:val="-168946502"/>
              <w14:checkbox>
                <w14:checked w14:val="0"/>
                <w14:checkedState w14:val="2612" w14:font="MS Gothic"/>
                <w14:uncheckedState w14:val="2610" w14:font="MS Gothic"/>
              </w14:checkbox>
            </w:sdtPr>
            <w:sdtEndPr/>
            <w:sdtContent>
              <w:r w:rsidR="00535C2C">
                <w:rPr>
                  <w:rFonts w:ascii="MS Gothic" w:eastAsia="MS Gothic" w:hAnsi="MS Gothic" w:cs="Times New Roman" w:hint="eastAsia"/>
                  <w:bCs/>
                  <w:sz w:val="24"/>
                  <w:szCs w:val="24"/>
                </w:rPr>
                <w:t>☐</w:t>
              </w:r>
            </w:sdtContent>
          </w:sdt>
        </w:sdtContent>
      </w:sdt>
      <w:r>
        <w:rPr>
          <w:rFonts w:ascii="Times New Roman" w:hAnsi="Times New Roman" w:cs="Times New Roman"/>
          <w:sz w:val="24"/>
          <w:szCs w:val="24"/>
        </w:rPr>
        <w:t xml:space="preserve"> Viúvo(a). </w:t>
      </w:r>
    </w:p>
    <w:p w:rsidR="005741DA" w:rsidRPr="00BB19FA" w:rsidRDefault="005741DA" w:rsidP="004D56C6">
      <w:pPr>
        <w:spacing w:after="0"/>
        <w:jc w:val="both"/>
        <w:rPr>
          <w:rFonts w:ascii="Times New Roman" w:hAnsi="Times New Roman" w:cs="Times New Roman"/>
        </w:rPr>
      </w:pPr>
      <w:r w:rsidRPr="00BB19FA">
        <w:rPr>
          <w:rFonts w:ascii="Times New Roman" w:hAnsi="Times New Roman" w:cs="Times New Roman"/>
        </w:rPr>
        <w:t xml:space="preserve">Se </w:t>
      </w:r>
      <w:proofErr w:type="gramStart"/>
      <w:r w:rsidRPr="00BB19FA">
        <w:rPr>
          <w:rFonts w:ascii="Times New Roman" w:hAnsi="Times New Roman" w:cs="Times New Roman"/>
        </w:rPr>
        <w:t>Solteiro</w:t>
      </w:r>
      <w:r>
        <w:rPr>
          <w:rFonts w:ascii="Times New Roman" w:hAnsi="Times New Roman" w:cs="Times New Roman"/>
        </w:rPr>
        <w:t>(</w:t>
      </w:r>
      <w:proofErr w:type="gramEnd"/>
      <w:r>
        <w:rPr>
          <w:rFonts w:ascii="Times New Roman" w:hAnsi="Times New Roman" w:cs="Times New Roman"/>
        </w:rPr>
        <w:t>a)</w:t>
      </w:r>
      <w:r w:rsidRPr="00BB19FA">
        <w:rPr>
          <w:rFonts w:ascii="Times New Roman" w:hAnsi="Times New Roman" w:cs="Times New Roman"/>
        </w:rPr>
        <w:t>, Separado</w:t>
      </w:r>
      <w:r>
        <w:rPr>
          <w:rFonts w:ascii="Times New Roman" w:hAnsi="Times New Roman" w:cs="Times New Roman"/>
        </w:rPr>
        <w:t>(a)</w:t>
      </w:r>
      <w:r w:rsidRPr="00BB19FA">
        <w:rPr>
          <w:rFonts w:ascii="Times New Roman" w:hAnsi="Times New Roman" w:cs="Times New Roman"/>
        </w:rPr>
        <w:t>, Divorciado</w:t>
      </w:r>
      <w:r>
        <w:rPr>
          <w:rFonts w:ascii="Times New Roman" w:hAnsi="Times New Roman" w:cs="Times New Roman"/>
        </w:rPr>
        <w:t>(a)</w:t>
      </w:r>
      <w:r w:rsidRPr="00BB19FA">
        <w:rPr>
          <w:rFonts w:ascii="Times New Roman" w:hAnsi="Times New Roman" w:cs="Times New Roman"/>
        </w:rPr>
        <w:t xml:space="preserve"> ou Viúvo</w:t>
      </w:r>
      <w:r>
        <w:rPr>
          <w:rFonts w:ascii="Times New Roman" w:hAnsi="Times New Roman" w:cs="Times New Roman"/>
        </w:rPr>
        <w:t>(a)</w:t>
      </w:r>
      <w:r w:rsidRPr="00BB19FA">
        <w:rPr>
          <w:rFonts w:ascii="Times New Roman" w:hAnsi="Times New Roman" w:cs="Times New Roman"/>
        </w:rPr>
        <w:t xml:space="preserve">, </w:t>
      </w:r>
      <w:r>
        <w:rPr>
          <w:rFonts w:ascii="Times New Roman" w:hAnsi="Times New Roman" w:cs="Times New Roman"/>
        </w:rPr>
        <w:t xml:space="preserve">informe se </w:t>
      </w:r>
      <w:r w:rsidRPr="00BB19FA">
        <w:rPr>
          <w:rFonts w:ascii="Times New Roman" w:hAnsi="Times New Roman" w:cs="Times New Roman"/>
        </w:rPr>
        <w:t>convive em União Estável</w:t>
      </w:r>
      <w:r w:rsidRPr="00BB19FA">
        <w:rPr>
          <w:rFonts w:ascii="Times New Roman" w:hAnsi="Times New Roman" w:cs="Times New Roman"/>
          <w:sz w:val="24"/>
          <w:szCs w:val="24"/>
        </w:rPr>
        <w:t>:</w:t>
      </w:r>
      <w:r>
        <w:rPr>
          <w:rFonts w:ascii="Times New Roman" w:hAnsi="Times New Roman" w:cs="Times New Roman"/>
          <w:sz w:val="24"/>
          <w:szCs w:val="24"/>
        </w:rPr>
        <w:t xml:space="preserve"> </w:t>
      </w:r>
      <w:r w:rsidR="00535C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19FA">
        <w:rPr>
          <w:rFonts w:ascii="Times New Roman" w:hAnsi="Times New Roman" w:cs="Times New Roman"/>
          <w:sz w:val="24"/>
          <w:szCs w:val="24"/>
        </w:rPr>
        <w:t xml:space="preserve"> </w:t>
      </w:r>
      <w:sdt>
        <w:sdtPr>
          <w:rPr>
            <w:rFonts w:ascii="Times New Roman" w:hAnsi="Times New Roman" w:cs="Times New Roman"/>
            <w:bCs/>
          </w:rPr>
          <w:id w:val="543255898"/>
        </w:sdtPr>
        <w:sdtEndPr/>
        <w:sdtContent>
          <w:sdt>
            <w:sdtPr>
              <w:rPr>
                <w:rFonts w:ascii="Times New Roman" w:hAnsi="Times New Roman" w:cs="Times New Roman"/>
                <w:bCs/>
                <w:sz w:val="24"/>
                <w:szCs w:val="24"/>
              </w:rPr>
              <w:id w:val="1987116997"/>
              <w14:checkbox>
                <w14:checked w14:val="0"/>
                <w14:checkedState w14:val="2612" w14:font="MS Gothic"/>
                <w14:uncheckedState w14:val="2610" w14:font="MS Gothic"/>
              </w14:checkbox>
            </w:sdtPr>
            <w:sdtEndPr/>
            <w:sdtContent>
              <w:r w:rsidR="00535C2C">
                <w:rPr>
                  <w:rFonts w:ascii="MS Gothic" w:eastAsia="MS Gothic" w:hAnsi="MS Gothic" w:cs="Times New Roman" w:hint="eastAsia"/>
                  <w:bCs/>
                  <w:sz w:val="24"/>
                  <w:szCs w:val="24"/>
                </w:rPr>
                <w:t>☐</w:t>
              </w:r>
            </w:sdtContent>
          </w:sdt>
        </w:sdtContent>
      </w:sdt>
      <w:r>
        <w:rPr>
          <w:rFonts w:ascii="Times New Roman" w:hAnsi="Times New Roman" w:cs="Times New Roman"/>
          <w:bCs/>
        </w:rPr>
        <w:t xml:space="preserve"> </w:t>
      </w:r>
      <w:r>
        <w:rPr>
          <w:rFonts w:ascii="Times New Roman" w:hAnsi="Times New Roman" w:cs="Times New Roman"/>
          <w:sz w:val="24"/>
          <w:szCs w:val="24"/>
        </w:rPr>
        <w:t>S</w:t>
      </w:r>
      <w:r w:rsidRPr="00BB19FA">
        <w:rPr>
          <w:rFonts w:ascii="Times New Roman" w:hAnsi="Times New Roman" w:cs="Times New Roman"/>
          <w:sz w:val="24"/>
          <w:szCs w:val="24"/>
        </w:rPr>
        <w:t>im</w:t>
      </w:r>
      <w:r>
        <w:rPr>
          <w:rFonts w:ascii="Times New Roman" w:hAnsi="Times New Roman" w:cs="Times New Roman"/>
          <w:sz w:val="24"/>
          <w:szCs w:val="24"/>
        </w:rPr>
        <w:t xml:space="preserve">    </w:t>
      </w:r>
      <w:r w:rsidRPr="00BB19FA">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bCs/>
          </w:rPr>
          <w:id w:val="420452747"/>
        </w:sdtPr>
        <w:sdtEndPr/>
        <w:sdtContent>
          <w:sdt>
            <w:sdtPr>
              <w:rPr>
                <w:rFonts w:ascii="Times New Roman" w:hAnsi="Times New Roman" w:cs="Times New Roman"/>
                <w:bCs/>
                <w:sz w:val="24"/>
                <w:szCs w:val="24"/>
              </w:rPr>
              <w:id w:val="-679044823"/>
              <w14:checkbox>
                <w14:checked w14:val="0"/>
                <w14:checkedState w14:val="2612" w14:font="MS Gothic"/>
                <w14:uncheckedState w14:val="2610" w14:font="MS Gothic"/>
              </w14:checkbox>
            </w:sdtPr>
            <w:sdtEndPr/>
            <w:sdtContent>
              <w:r w:rsidR="00AF6EB5">
                <w:rPr>
                  <w:rFonts w:ascii="MS Gothic" w:eastAsia="MS Gothic" w:hAnsi="MS Gothic" w:cs="Times New Roman" w:hint="eastAsia"/>
                  <w:bCs/>
                  <w:sz w:val="24"/>
                  <w:szCs w:val="24"/>
                </w:rPr>
                <w:t>☐</w:t>
              </w:r>
            </w:sdtContent>
          </w:sdt>
        </w:sdtContent>
      </w:sdt>
      <w:r>
        <w:rPr>
          <w:rFonts w:ascii="Times New Roman" w:hAnsi="Times New Roman" w:cs="Times New Roman"/>
          <w:sz w:val="24"/>
          <w:szCs w:val="24"/>
        </w:rPr>
        <w:t xml:space="preserve"> N</w:t>
      </w:r>
      <w:r w:rsidRPr="00BB19FA">
        <w:rPr>
          <w:rFonts w:ascii="Times New Roman" w:hAnsi="Times New Roman" w:cs="Times New Roman"/>
          <w:sz w:val="24"/>
          <w:szCs w:val="24"/>
        </w:rPr>
        <w:t xml:space="preserve">ão. </w:t>
      </w:r>
    </w:p>
    <w:p w:rsidR="005741DA" w:rsidRPr="00B062A0" w:rsidRDefault="005741DA" w:rsidP="004D56C6">
      <w:pPr>
        <w:spacing w:after="0"/>
        <w:rPr>
          <w:rFonts w:ascii="Times New Roman" w:hAnsi="Times New Roman" w:cs="Times New Roman"/>
        </w:rPr>
      </w:pPr>
      <w:r w:rsidRPr="00B062A0">
        <w:rPr>
          <w:rFonts w:ascii="Times New Roman" w:hAnsi="Times New Roman" w:cs="Times New Roman"/>
        </w:rPr>
        <w:t>Filiação:________________________________________________________________________________________</w:t>
      </w:r>
    </w:p>
    <w:p w:rsidR="005741DA" w:rsidRPr="00B062A0" w:rsidRDefault="005741DA" w:rsidP="004D56C6">
      <w:pPr>
        <w:spacing w:after="0"/>
        <w:rPr>
          <w:rFonts w:ascii="Times New Roman" w:hAnsi="Times New Roman" w:cs="Times New Roman"/>
        </w:rPr>
      </w:pPr>
      <w:r w:rsidRPr="00B062A0">
        <w:rPr>
          <w:rFonts w:ascii="Times New Roman" w:hAnsi="Times New Roman" w:cs="Times New Roman"/>
        </w:rPr>
        <w:t>______________________________________________________________________________________________;</w:t>
      </w:r>
    </w:p>
    <w:p w:rsidR="005741DA" w:rsidRDefault="005741DA" w:rsidP="004D56C6">
      <w:pPr>
        <w:spacing w:after="0"/>
        <w:rPr>
          <w:rFonts w:ascii="Times New Roman" w:hAnsi="Times New Roman" w:cs="Times New Roman"/>
        </w:rPr>
      </w:pPr>
      <w:r w:rsidRPr="00B062A0">
        <w:rPr>
          <w:rFonts w:ascii="Times New Roman" w:hAnsi="Times New Roman" w:cs="Times New Roman"/>
        </w:rPr>
        <w:t>Residente e Domiciliado:____________</w:t>
      </w:r>
      <w:r>
        <w:rPr>
          <w:rFonts w:ascii="Times New Roman" w:hAnsi="Times New Roman" w:cs="Times New Roman"/>
        </w:rPr>
        <w:t>_</w:t>
      </w:r>
      <w:r w:rsidRPr="00B062A0">
        <w:rPr>
          <w:rFonts w:ascii="Times New Roman" w:hAnsi="Times New Roman" w:cs="Times New Roman"/>
        </w:rPr>
        <w:t>____________________________</w:t>
      </w:r>
      <w:r>
        <w:rPr>
          <w:rFonts w:ascii="Times New Roman" w:hAnsi="Times New Roman" w:cs="Times New Roman"/>
        </w:rPr>
        <w:t>_________________</w:t>
      </w:r>
      <w:r w:rsidRPr="00B062A0">
        <w:rPr>
          <w:rFonts w:ascii="Times New Roman" w:hAnsi="Times New Roman" w:cs="Times New Roman"/>
        </w:rPr>
        <w:t>__; nº</w:t>
      </w:r>
      <w:proofErr w:type="gramStart"/>
      <w:r w:rsidRPr="00B062A0">
        <w:rPr>
          <w:rFonts w:ascii="Times New Roman" w:hAnsi="Times New Roman" w:cs="Times New Roman"/>
        </w:rPr>
        <w:t>.:</w:t>
      </w:r>
      <w:proofErr w:type="gramEnd"/>
      <w:r w:rsidRPr="00B062A0">
        <w:rPr>
          <w:rFonts w:ascii="Times New Roman" w:hAnsi="Times New Roman" w:cs="Times New Roman"/>
        </w:rPr>
        <w:t>__________; Bairro:___________________</w:t>
      </w:r>
      <w:r>
        <w:rPr>
          <w:rFonts w:ascii="Times New Roman" w:hAnsi="Times New Roman" w:cs="Times New Roman"/>
        </w:rPr>
        <w:t>__</w:t>
      </w:r>
      <w:r w:rsidRPr="00B062A0">
        <w:rPr>
          <w:rFonts w:ascii="Times New Roman" w:hAnsi="Times New Roman" w:cs="Times New Roman"/>
        </w:rPr>
        <w:t>________; Cidade:_____</w:t>
      </w:r>
      <w:r>
        <w:rPr>
          <w:rFonts w:ascii="Times New Roman" w:hAnsi="Times New Roman" w:cs="Times New Roman"/>
        </w:rPr>
        <w:t>_______</w:t>
      </w:r>
      <w:r w:rsidRPr="00B062A0">
        <w:rPr>
          <w:rFonts w:ascii="Times New Roman" w:hAnsi="Times New Roman" w:cs="Times New Roman"/>
        </w:rPr>
        <w:t>___</w:t>
      </w:r>
      <w:r>
        <w:rPr>
          <w:rFonts w:ascii="Times New Roman" w:hAnsi="Times New Roman" w:cs="Times New Roman"/>
        </w:rPr>
        <w:t>____</w:t>
      </w:r>
      <w:r w:rsidRPr="00B062A0">
        <w:rPr>
          <w:rFonts w:ascii="Times New Roman" w:hAnsi="Times New Roman" w:cs="Times New Roman"/>
        </w:rPr>
        <w:t xml:space="preserve">________________; Estado:__________; </w:t>
      </w:r>
    </w:p>
    <w:p w:rsidR="005741DA" w:rsidRDefault="001E572D" w:rsidP="004D56C6">
      <w:pPr>
        <w:spacing w:after="0"/>
        <w:rPr>
          <w:rFonts w:ascii="Times New Roman" w:hAnsi="Times New Roman" w:cs="Times New Roman"/>
        </w:rPr>
      </w:pPr>
      <w:r w:rsidRPr="00B062A0">
        <w:rPr>
          <w:rFonts w:ascii="Times New Roman" w:hAnsi="Times New Roman" w:cs="Times New Roman"/>
        </w:rPr>
        <w:t>Celular:</w:t>
      </w:r>
      <w:r w:rsidR="005741DA" w:rsidRPr="00B062A0">
        <w:rPr>
          <w:rFonts w:ascii="Times New Roman" w:hAnsi="Times New Roman" w:cs="Times New Roman"/>
        </w:rPr>
        <w:t xml:space="preserve"> (</w:t>
      </w:r>
      <w:r w:rsidR="005741DA" w:rsidRPr="00B062A0">
        <w:rPr>
          <w:rFonts w:ascii="Times New Roman" w:hAnsi="Times New Roman" w:cs="Times New Roman"/>
        </w:rPr>
        <w:tab/>
      </w:r>
      <w:proofErr w:type="gramStart"/>
      <w:r w:rsidR="005741DA" w:rsidRPr="00B062A0">
        <w:rPr>
          <w:rFonts w:ascii="Times New Roman" w:hAnsi="Times New Roman" w:cs="Times New Roman"/>
        </w:rPr>
        <w:t>)</w:t>
      </w:r>
      <w:proofErr w:type="gramEnd"/>
      <w:r w:rsidR="005741DA" w:rsidRPr="00B062A0">
        <w:rPr>
          <w:rFonts w:ascii="Times New Roman" w:hAnsi="Times New Roman" w:cs="Times New Roman"/>
        </w:rPr>
        <w:t xml:space="preserve">________________________________; </w:t>
      </w:r>
      <w:r w:rsidRPr="00B062A0">
        <w:rPr>
          <w:rFonts w:ascii="Times New Roman" w:hAnsi="Times New Roman" w:cs="Times New Roman"/>
        </w:rPr>
        <w:t xml:space="preserve">Telefone: </w:t>
      </w:r>
      <w:r>
        <w:rPr>
          <w:rFonts w:ascii="Times New Roman" w:hAnsi="Times New Roman" w:cs="Times New Roman"/>
        </w:rPr>
        <w:t xml:space="preserve"> </w:t>
      </w:r>
      <w:r w:rsidRPr="00B062A0">
        <w:rPr>
          <w:rFonts w:ascii="Times New Roman" w:hAnsi="Times New Roman" w:cs="Times New Roman"/>
        </w:rPr>
        <w:t>(</w:t>
      </w:r>
      <w:r w:rsidRPr="00B062A0">
        <w:rPr>
          <w:rFonts w:ascii="Times New Roman" w:hAnsi="Times New Roman" w:cs="Times New Roman"/>
        </w:rPr>
        <w:tab/>
      </w:r>
      <w:r>
        <w:rPr>
          <w:rFonts w:ascii="Times New Roman" w:hAnsi="Times New Roman" w:cs="Times New Roman"/>
        </w:rPr>
        <w:t xml:space="preserve">      </w:t>
      </w:r>
      <w:r w:rsidRPr="00B062A0">
        <w:rPr>
          <w:rFonts w:ascii="Times New Roman" w:hAnsi="Times New Roman" w:cs="Times New Roman"/>
        </w:rPr>
        <w:t xml:space="preserve">)________________________________; </w:t>
      </w:r>
      <w:r w:rsidR="005741DA" w:rsidRPr="00B062A0">
        <w:rPr>
          <w:rFonts w:ascii="Times New Roman" w:hAnsi="Times New Roman" w:cs="Times New Roman"/>
        </w:rPr>
        <w:t>E-mail: ________________________________________________________________________________________;</w:t>
      </w:r>
    </w:p>
    <w:p w:rsidR="004D56C6" w:rsidRPr="003C6187" w:rsidRDefault="004D56C6" w:rsidP="004D56C6">
      <w:pPr>
        <w:spacing w:after="0"/>
        <w:jc w:val="both"/>
        <w:rPr>
          <w:rFonts w:ascii="Times New Roman" w:hAnsi="Times New Roman" w:cs="Times New Roman"/>
          <w:sz w:val="20"/>
          <w:szCs w:val="20"/>
        </w:rPr>
      </w:pPr>
      <w:r w:rsidRPr="003C6187">
        <w:rPr>
          <w:rFonts w:ascii="Times New Roman" w:hAnsi="Times New Roman" w:cs="Times New Roman"/>
          <w:sz w:val="20"/>
          <w:szCs w:val="20"/>
        </w:rPr>
        <w:t>Em observância à lei de proteção de dados pessoais 13.709/18 (LGPD), declaro estar ciente que os dados serão fornecidos aos sistemas de alimentação obrigatória, por imposição normativa e legal, e que, tendo em vista o caráter público dos atos registrais, poderá ser fornecida certidão</w:t>
      </w:r>
      <w:r>
        <w:rPr>
          <w:rFonts w:ascii="Times New Roman" w:hAnsi="Times New Roman" w:cs="Times New Roman"/>
          <w:sz w:val="20"/>
          <w:szCs w:val="20"/>
        </w:rPr>
        <w:t xml:space="preserve"> de inteiro teor e</w:t>
      </w:r>
      <w:r w:rsidRPr="003C6187">
        <w:rPr>
          <w:rFonts w:ascii="Times New Roman" w:hAnsi="Times New Roman" w:cs="Times New Roman"/>
          <w:sz w:val="20"/>
          <w:szCs w:val="20"/>
        </w:rPr>
        <w:t xml:space="preserve"> de arquivo dos atos praticados</w:t>
      </w:r>
      <w:r>
        <w:rPr>
          <w:rFonts w:ascii="Times New Roman" w:hAnsi="Times New Roman" w:cs="Times New Roman"/>
          <w:sz w:val="20"/>
          <w:szCs w:val="20"/>
        </w:rPr>
        <w:t>, a</w:t>
      </w:r>
      <w:r w:rsidRPr="003C6187">
        <w:rPr>
          <w:rFonts w:ascii="Times New Roman" w:hAnsi="Times New Roman" w:cs="Times New Roman"/>
          <w:sz w:val="20"/>
          <w:szCs w:val="20"/>
        </w:rPr>
        <w:t xml:space="preserve"> terceiros. </w:t>
      </w:r>
    </w:p>
    <w:p w:rsidR="004D56C6" w:rsidRDefault="004D56C6" w:rsidP="005741DA">
      <w:pPr>
        <w:spacing w:after="0"/>
        <w:jc w:val="both"/>
        <w:rPr>
          <w:rFonts w:ascii="Times New Roman" w:hAnsi="Times New Roman" w:cs="Times New Roman"/>
          <w:bCs/>
        </w:rPr>
      </w:pPr>
    </w:p>
    <w:p w:rsidR="005741DA" w:rsidRDefault="002A09CB" w:rsidP="005741DA">
      <w:pPr>
        <w:spacing w:after="0"/>
        <w:jc w:val="both"/>
        <w:rPr>
          <w:rFonts w:ascii="Times New Roman" w:hAnsi="Times New Roman" w:cs="Times New Roman"/>
          <w:i/>
          <w:iCs/>
        </w:rPr>
      </w:pPr>
      <w:sdt>
        <w:sdtPr>
          <w:rPr>
            <w:rFonts w:ascii="Times New Roman" w:hAnsi="Times New Roman" w:cs="Times New Roman"/>
            <w:bCs/>
          </w:rPr>
          <w:id w:val="192888952"/>
        </w:sdtPr>
        <w:sdtEndPr/>
        <w:sdtContent>
          <w:sdt>
            <w:sdtPr>
              <w:rPr>
                <w:rFonts w:ascii="Times New Roman" w:hAnsi="Times New Roman" w:cs="Times New Roman"/>
                <w:bCs/>
                <w:sz w:val="24"/>
                <w:szCs w:val="24"/>
              </w:rPr>
              <w:id w:val="-87462278"/>
              <w14:checkbox>
                <w14:checked w14:val="0"/>
                <w14:checkedState w14:val="2612" w14:font="MS Gothic"/>
                <w14:uncheckedState w14:val="2610" w14:font="MS Gothic"/>
              </w14:checkbox>
            </w:sdtPr>
            <w:sdtEndPr/>
            <w:sdtContent>
              <w:r w:rsidR="00AF6EB5">
                <w:rPr>
                  <w:rFonts w:ascii="MS Gothic" w:eastAsia="MS Gothic" w:hAnsi="MS Gothic" w:cs="Times New Roman" w:hint="eastAsia"/>
                  <w:bCs/>
                  <w:sz w:val="24"/>
                  <w:szCs w:val="24"/>
                </w:rPr>
                <w:t>☐</w:t>
              </w:r>
            </w:sdtContent>
          </w:sdt>
        </w:sdtContent>
      </w:sdt>
      <w:r w:rsidR="005741DA">
        <w:rPr>
          <w:rFonts w:ascii="MS Gothic" w:eastAsia="MS Gothic" w:hAnsi="MS Gothic" w:cs="MS Gothic"/>
          <w:sz w:val="24"/>
          <w:szCs w:val="24"/>
        </w:rPr>
        <w:t xml:space="preserve"> </w:t>
      </w:r>
      <w:r w:rsidR="005741DA" w:rsidRPr="004D56C6">
        <w:rPr>
          <w:rFonts w:ascii="Times New Roman" w:hAnsi="Times New Roman" w:cs="Times New Roman"/>
        </w:rPr>
        <w:t xml:space="preserve">Declaro para os devidos fins, que: (1) esta é a minha primeira aquisição de unidade residencial; (2) que sou beneficiário do </w:t>
      </w:r>
      <w:r w:rsidR="006E672E">
        <w:rPr>
          <w:rFonts w:ascii="Times New Roman" w:hAnsi="Times New Roman" w:cs="Times New Roman"/>
          <w:b/>
          <w:u w:val="single"/>
        </w:rPr>
        <w:t xml:space="preserve">Programa </w:t>
      </w:r>
      <w:r w:rsidR="006E672E" w:rsidRPr="006E672E">
        <w:rPr>
          <w:rFonts w:ascii="Times New Roman" w:hAnsi="Times New Roman" w:cs="Times New Roman"/>
          <w:b/>
          <w:u w:val="single"/>
        </w:rPr>
        <w:t>M</w:t>
      </w:r>
      <w:r w:rsidR="006E672E">
        <w:rPr>
          <w:rFonts w:ascii="Times New Roman" w:hAnsi="Times New Roman" w:cs="Times New Roman"/>
          <w:b/>
          <w:u w:val="single"/>
        </w:rPr>
        <w:t xml:space="preserve">inha Casa, </w:t>
      </w:r>
      <w:r w:rsidR="006E672E" w:rsidRPr="006E672E">
        <w:rPr>
          <w:rFonts w:ascii="Times New Roman" w:hAnsi="Times New Roman" w:cs="Times New Roman"/>
          <w:b/>
          <w:u w:val="single"/>
        </w:rPr>
        <w:t>Minha Vida</w:t>
      </w:r>
      <w:r w:rsidR="005741DA" w:rsidRPr="004D56C6">
        <w:rPr>
          <w:rFonts w:ascii="Times New Roman" w:hAnsi="Times New Roman" w:cs="Times New Roman"/>
        </w:rPr>
        <w:t>, enquadrando-me no disposto no art. 1</w:t>
      </w:r>
      <w:r w:rsidR="006E672E">
        <w:rPr>
          <w:rFonts w:ascii="Times New Roman" w:hAnsi="Times New Roman" w:cs="Times New Roman"/>
        </w:rPr>
        <w:t>7</w:t>
      </w:r>
      <w:r w:rsidR="005741DA" w:rsidRPr="004D56C6">
        <w:rPr>
          <w:rFonts w:ascii="Times New Roman" w:hAnsi="Times New Roman" w:cs="Times New Roman"/>
        </w:rPr>
        <w:t xml:space="preserve"> da </w:t>
      </w:r>
      <w:r w:rsidR="006E672E">
        <w:rPr>
          <w:rFonts w:ascii="Times New Roman" w:hAnsi="Times New Roman" w:cs="Times New Roman"/>
        </w:rPr>
        <w:t>Medida Provisória nº. 1.162/2023</w:t>
      </w:r>
      <w:r w:rsidR="005741DA" w:rsidRPr="004D56C6">
        <w:rPr>
          <w:rFonts w:ascii="Times New Roman" w:hAnsi="Times New Roman" w:cs="Times New Roman"/>
        </w:rPr>
        <w:t xml:space="preserve">, que dispõe: </w:t>
      </w:r>
      <w:r>
        <w:rPr>
          <w:rFonts w:ascii="Times New Roman" w:hAnsi="Times New Roman" w:cs="Times New Roman"/>
          <w:b/>
          <w:u w:val="single"/>
        </w:rPr>
        <w:t xml:space="preserve">Art. </w:t>
      </w:r>
      <w:r w:rsidR="006E672E">
        <w:rPr>
          <w:rFonts w:ascii="Times New Roman" w:hAnsi="Times New Roman" w:cs="Times New Roman"/>
          <w:b/>
          <w:u w:val="single"/>
        </w:rPr>
        <w:t>7</w:t>
      </w:r>
      <w:r w:rsidR="005741DA" w:rsidRPr="004D56C6">
        <w:rPr>
          <w:rFonts w:ascii="Times New Roman" w:hAnsi="Times New Roman" w:cs="Times New Roman"/>
        </w:rPr>
        <w:t xml:space="preserve"> - O disposto nos </w:t>
      </w:r>
      <w:proofErr w:type="spellStart"/>
      <w:r w:rsidR="005741DA" w:rsidRPr="004D56C6">
        <w:rPr>
          <w:rFonts w:ascii="Times New Roman" w:hAnsi="Times New Roman" w:cs="Times New Roman"/>
        </w:rPr>
        <w:t>arts</w:t>
      </w:r>
      <w:proofErr w:type="spellEnd"/>
      <w:r w:rsidR="005741DA" w:rsidRPr="004D56C6">
        <w:rPr>
          <w:rFonts w:ascii="Times New Roman" w:hAnsi="Times New Roman" w:cs="Times New Roman"/>
        </w:rPr>
        <w:t>. 42</w:t>
      </w:r>
      <w:r w:rsidR="00D7722B">
        <w:rPr>
          <w:rFonts w:ascii="Times New Roman" w:hAnsi="Times New Roman" w:cs="Times New Roman"/>
        </w:rPr>
        <w:t xml:space="preserve"> a</w:t>
      </w:r>
      <w:r w:rsidR="005741DA" w:rsidRPr="004D56C6">
        <w:rPr>
          <w:rFonts w:ascii="Times New Roman" w:hAnsi="Times New Roman" w:cs="Times New Roman"/>
        </w:rPr>
        <w:t xml:space="preserve"> 44</w:t>
      </w:r>
      <w:r w:rsidR="00D7722B">
        <w:rPr>
          <w:rFonts w:ascii="Times New Roman" w:hAnsi="Times New Roman" w:cs="Times New Roman"/>
        </w:rPr>
        <w:t>-A</w:t>
      </w:r>
      <w:r w:rsidR="005741DA" w:rsidRPr="004D56C6">
        <w:rPr>
          <w:rFonts w:ascii="Times New Roman" w:hAnsi="Times New Roman" w:cs="Times New Roman"/>
        </w:rPr>
        <w:t xml:space="preserve"> da Lei nº 11.977, de </w:t>
      </w:r>
      <w:proofErr w:type="gramStart"/>
      <w:r w:rsidR="005741DA" w:rsidRPr="004D56C6">
        <w:rPr>
          <w:rFonts w:ascii="Times New Roman" w:hAnsi="Times New Roman" w:cs="Times New Roman"/>
        </w:rPr>
        <w:t>7</w:t>
      </w:r>
      <w:proofErr w:type="gramEnd"/>
      <w:r w:rsidR="005741DA" w:rsidRPr="004D56C6">
        <w:rPr>
          <w:rFonts w:ascii="Times New Roman" w:hAnsi="Times New Roman" w:cs="Times New Roman"/>
        </w:rPr>
        <w:t xml:space="preserve"> de julho de 2009, aplica-se ao Programa </w:t>
      </w:r>
      <w:r w:rsidR="00D7722B">
        <w:rPr>
          <w:rFonts w:ascii="Times New Roman" w:hAnsi="Times New Roman" w:cs="Times New Roman"/>
        </w:rPr>
        <w:t>Minha Casa, Minha Vida</w:t>
      </w:r>
      <w:r w:rsidR="005741DA" w:rsidRPr="004D56C6">
        <w:rPr>
          <w:rFonts w:ascii="Times New Roman" w:hAnsi="Times New Roman" w:cs="Times New Roman"/>
        </w:rPr>
        <w:t xml:space="preserve">. </w:t>
      </w:r>
      <w:r w:rsidR="005741DA" w:rsidRPr="004D56C6">
        <w:rPr>
          <w:rFonts w:ascii="Times New Roman" w:hAnsi="Times New Roman" w:cs="Times New Roman"/>
          <w:b/>
          <w:bCs/>
          <w:u w:val="single"/>
        </w:rPr>
        <w:t>Art. 43</w:t>
      </w:r>
      <w:r w:rsidR="005741DA" w:rsidRPr="004D56C6">
        <w:rPr>
          <w:rFonts w:ascii="Times New Roman" w:hAnsi="Times New Roman" w:cs="Times New Roman"/>
        </w:rPr>
        <w:t xml:space="preserve"> -</w:t>
      </w:r>
      <w:r w:rsidR="005741DA" w:rsidRPr="004D56C6">
        <w:rPr>
          <w:rFonts w:ascii="Times New Roman" w:hAnsi="Times New Roman" w:cs="Times New Roman"/>
          <w:i/>
          <w:iCs/>
        </w:rPr>
        <w:t xml:space="preserve"> Os emolumentos referentes </w:t>
      </w:r>
      <w:proofErr w:type="gramStart"/>
      <w:r w:rsidR="005741DA" w:rsidRPr="004D56C6">
        <w:rPr>
          <w:rFonts w:ascii="Times New Roman" w:hAnsi="Times New Roman" w:cs="Times New Roman"/>
          <w:i/>
          <w:iCs/>
        </w:rPr>
        <w:t>a</w:t>
      </w:r>
      <w:proofErr w:type="gramEnd"/>
      <w:r w:rsidR="005741DA" w:rsidRPr="004D56C6">
        <w:rPr>
          <w:rFonts w:ascii="Times New Roman" w:hAnsi="Times New Roman" w:cs="Times New Roman"/>
          <w:i/>
          <w:iCs/>
        </w:rPr>
        <w:t xml:space="preserve"> escritura pública, quando esta for exigida, ao registro da alienação de imóvel e de correspondentes garantias reais e aos demais atos relativos ao imóvel residencial adquirido ou financiado no âmbito do PMCMV serão reduzidos em: I – 75% (setenta e cinco por cento) para os imóveis residenciais adquiridos do FAR e do FDS; II</w:t>
      </w:r>
      <w:bookmarkStart w:id="0" w:name="_GoBack"/>
      <w:bookmarkEnd w:id="0"/>
      <w:r w:rsidR="005741DA" w:rsidRPr="004D56C6">
        <w:rPr>
          <w:rFonts w:ascii="Times New Roman" w:hAnsi="Times New Roman" w:cs="Times New Roman"/>
          <w:i/>
          <w:iCs/>
        </w:rPr>
        <w:t xml:space="preserve"> – 50% (cinquenta por cento) para os imóveis residenciais dos demais empreendimentos do PMCMV”.</w:t>
      </w:r>
    </w:p>
    <w:p w:rsidR="005741DA" w:rsidRDefault="005741DA" w:rsidP="005741DA">
      <w:pPr>
        <w:spacing w:after="0"/>
        <w:jc w:val="both"/>
        <w:rPr>
          <w:rFonts w:ascii="Times New Roman" w:hAnsi="Times New Roman" w:cs="Times New Roman"/>
          <w:i/>
          <w:iCs/>
        </w:rPr>
      </w:pPr>
    </w:p>
    <w:p w:rsidR="005741DA" w:rsidRPr="004D56C6" w:rsidRDefault="002A09CB" w:rsidP="005741DA">
      <w:pPr>
        <w:spacing w:after="0"/>
        <w:jc w:val="both"/>
        <w:rPr>
          <w:rFonts w:ascii="Times New Roman" w:hAnsi="Times New Roman" w:cs="Times New Roman"/>
          <w:i/>
          <w:iCs/>
        </w:rPr>
      </w:pPr>
      <w:sdt>
        <w:sdtPr>
          <w:rPr>
            <w:rFonts w:ascii="Times New Roman" w:hAnsi="Times New Roman" w:cs="Times New Roman"/>
            <w:bCs/>
          </w:rPr>
          <w:id w:val="514424946"/>
        </w:sdtPr>
        <w:sdtEndPr/>
        <w:sdtContent>
          <w:sdt>
            <w:sdtPr>
              <w:rPr>
                <w:rFonts w:ascii="Times New Roman" w:hAnsi="Times New Roman" w:cs="Times New Roman"/>
                <w:bCs/>
                <w:sz w:val="24"/>
                <w:szCs w:val="24"/>
              </w:rPr>
              <w:id w:val="-481157225"/>
              <w14:checkbox>
                <w14:checked w14:val="0"/>
                <w14:checkedState w14:val="2612" w14:font="MS Gothic"/>
                <w14:uncheckedState w14:val="2610" w14:font="MS Gothic"/>
              </w14:checkbox>
            </w:sdtPr>
            <w:sdtEndPr/>
            <w:sdtContent>
              <w:r w:rsidR="00535C2C">
                <w:rPr>
                  <w:rFonts w:ascii="MS Gothic" w:eastAsia="MS Gothic" w:hAnsi="MS Gothic" w:cs="Times New Roman" w:hint="eastAsia"/>
                  <w:bCs/>
                  <w:sz w:val="24"/>
                  <w:szCs w:val="24"/>
                </w:rPr>
                <w:t>☐</w:t>
              </w:r>
            </w:sdtContent>
          </w:sdt>
        </w:sdtContent>
      </w:sdt>
      <w:r w:rsidR="005741DA">
        <w:rPr>
          <w:rFonts w:ascii="MS Gothic" w:eastAsia="MS Gothic" w:hAnsi="MS Gothic" w:cs="MS Gothic"/>
          <w:sz w:val="24"/>
          <w:szCs w:val="24"/>
        </w:rPr>
        <w:t xml:space="preserve"> </w:t>
      </w:r>
      <w:r w:rsidR="005741DA" w:rsidRPr="004D56C6">
        <w:rPr>
          <w:rFonts w:ascii="Times New Roman" w:hAnsi="Times New Roman" w:cs="Times New Roman"/>
        </w:rPr>
        <w:t xml:space="preserve">Declaro para os devidos fins, que: (1) esta é a minha primeira aquisição imobiliária; (2) que o imóvel é para fins residenciais; (3) que o adquiro através de financiamento pelo </w:t>
      </w:r>
      <w:r w:rsidR="005741DA" w:rsidRPr="004D56C6">
        <w:rPr>
          <w:rFonts w:ascii="Times New Roman" w:hAnsi="Times New Roman" w:cs="Times New Roman"/>
          <w:b/>
          <w:u w:val="single"/>
        </w:rPr>
        <w:t>Sistema Financeiro de Habitação</w:t>
      </w:r>
      <w:r w:rsidR="005741DA" w:rsidRPr="004D56C6">
        <w:rPr>
          <w:rFonts w:ascii="Times New Roman" w:hAnsi="Times New Roman" w:cs="Times New Roman"/>
        </w:rPr>
        <w:t xml:space="preserve">, enquadrando-me no disposto no art. 290 da Lei 6.015/73 c/c art. 15 da Lei 15.424/04, que dispõe: </w:t>
      </w:r>
      <w:r w:rsidR="005741DA" w:rsidRPr="004D56C6">
        <w:rPr>
          <w:rFonts w:ascii="Times New Roman" w:hAnsi="Times New Roman" w:cs="Times New Roman"/>
          <w:b/>
          <w:bCs/>
          <w:u w:val="single"/>
        </w:rPr>
        <w:t>Art. 290</w:t>
      </w:r>
      <w:r w:rsidR="005741DA" w:rsidRPr="004D56C6">
        <w:rPr>
          <w:rFonts w:ascii="Times New Roman" w:hAnsi="Times New Roman" w:cs="Times New Roman"/>
        </w:rPr>
        <w:t xml:space="preserve"> - </w:t>
      </w:r>
      <w:r w:rsidR="005741DA" w:rsidRPr="004D56C6">
        <w:rPr>
          <w:rFonts w:ascii="Times New Roman" w:hAnsi="Times New Roman" w:cs="Times New Roman"/>
          <w:i/>
          <w:iCs/>
        </w:rPr>
        <w:t xml:space="preserve">Os emolumentos devidos pelos atos relacionados </w:t>
      </w:r>
      <w:r w:rsidR="005741DA" w:rsidRPr="004D56C6">
        <w:rPr>
          <w:rFonts w:ascii="Times New Roman" w:hAnsi="Times New Roman" w:cs="Times New Roman"/>
          <w:b/>
          <w:bCs/>
          <w:i/>
          <w:iCs/>
          <w:u w:val="single"/>
        </w:rPr>
        <w:t>com a primeira aquisição imobiliária para fins residenciais, financiada pelo Sistema Financeiro da Habitação</w:t>
      </w:r>
      <w:r w:rsidR="005741DA" w:rsidRPr="004D56C6">
        <w:rPr>
          <w:rFonts w:ascii="Times New Roman" w:hAnsi="Times New Roman" w:cs="Times New Roman"/>
          <w:i/>
          <w:iCs/>
        </w:rPr>
        <w:t>, serão reduzidos em 50% (cinquenta por cento)”</w:t>
      </w:r>
      <w:r w:rsidR="005741DA" w:rsidRPr="004D56C6">
        <w:rPr>
          <w:rFonts w:ascii="Times New Roman" w:hAnsi="Times New Roman" w:cs="Times New Roman"/>
        </w:rPr>
        <w:t xml:space="preserve">. </w:t>
      </w:r>
      <w:r w:rsidR="005741DA" w:rsidRPr="004D56C6">
        <w:rPr>
          <w:rFonts w:ascii="Times New Roman" w:hAnsi="Times New Roman" w:cs="Times New Roman"/>
          <w:b/>
          <w:bCs/>
          <w:u w:val="single"/>
        </w:rPr>
        <w:t>Art. 15</w:t>
      </w:r>
      <w:r w:rsidR="005741DA" w:rsidRPr="004D56C6">
        <w:rPr>
          <w:rFonts w:ascii="Times New Roman" w:hAnsi="Times New Roman" w:cs="Times New Roman"/>
        </w:rPr>
        <w:t xml:space="preserve"> -</w:t>
      </w:r>
      <w:r w:rsidR="005741DA" w:rsidRPr="004D56C6">
        <w:rPr>
          <w:rFonts w:ascii="Times New Roman" w:hAnsi="Times New Roman" w:cs="Times New Roman"/>
          <w:i/>
          <w:iCs/>
        </w:rPr>
        <w:t xml:space="preserve"> A cobrança de valores pelos atos relacionados com o Sistema Financeiro da Habitação deverá ser efetuada atendendo-se ao seguinte: I - no caso dos emolumentos, serão observadas as reduções estabelecidas em lei federal; II - no caso da Taxa de </w:t>
      </w:r>
      <w:proofErr w:type="gramStart"/>
      <w:r w:rsidR="005741DA" w:rsidRPr="004D56C6">
        <w:rPr>
          <w:rFonts w:ascii="Times New Roman" w:hAnsi="Times New Roman" w:cs="Times New Roman"/>
          <w:i/>
          <w:iCs/>
        </w:rPr>
        <w:t>Fiscalização</w:t>
      </w:r>
      <w:proofErr w:type="gramEnd"/>
      <w:r w:rsidR="005741DA" w:rsidRPr="004D56C6">
        <w:rPr>
          <w:rFonts w:ascii="Times New Roman" w:hAnsi="Times New Roman" w:cs="Times New Roman"/>
          <w:i/>
          <w:iCs/>
        </w:rPr>
        <w:t xml:space="preserve"> Judiciária, esta será reduzida em 50% (cinquenta por cento). § 2º A redução prevista no inciso II do caput somente é aplicável na hipótese de redução dos emolumentos em conformidade com o inciso I.</w:t>
      </w:r>
    </w:p>
    <w:p w:rsidR="005741DA" w:rsidRPr="00B61F68" w:rsidRDefault="005741DA" w:rsidP="005741DA">
      <w:pPr>
        <w:spacing w:after="0"/>
        <w:jc w:val="both"/>
        <w:rPr>
          <w:rFonts w:ascii="Times New Roman" w:hAnsi="Times New Roman" w:cs="Times New Roman"/>
          <w:iCs/>
        </w:rPr>
      </w:pPr>
    </w:p>
    <w:p w:rsidR="005741DA" w:rsidRPr="004E377E" w:rsidRDefault="005741DA" w:rsidP="005741DA">
      <w:pPr>
        <w:spacing w:after="0"/>
        <w:ind w:firstLine="708"/>
        <w:jc w:val="both"/>
        <w:rPr>
          <w:rFonts w:ascii="Times New Roman" w:hAnsi="Times New Roman" w:cs="Times New Roman"/>
          <w:sz w:val="24"/>
          <w:szCs w:val="24"/>
        </w:rPr>
      </w:pPr>
      <w:r w:rsidRPr="004E377E">
        <w:rPr>
          <w:rFonts w:ascii="Times New Roman" w:hAnsi="Times New Roman" w:cs="Times New Roman"/>
          <w:sz w:val="24"/>
          <w:szCs w:val="24"/>
        </w:rPr>
        <w:t xml:space="preserve">Declaro ainda que tenho ciência de que a não observância das condições acima resulta na perda dos benefícios </w:t>
      </w:r>
      <w:proofErr w:type="gramStart"/>
      <w:r w:rsidRPr="004E377E">
        <w:rPr>
          <w:rFonts w:ascii="Times New Roman" w:hAnsi="Times New Roman" w:cs="Times New Roman"/>
          <w:sz w:val="24"/>
          <w:szCs w:val="24"/>
        </w:rPr>
        <w:t>supra mencionados</w:t>
      </w:r>
      <w:proofErr w:type="gramEnd"/>
      <w:r w:rsidRPr="004E377E">
        <w:rPr>
          <w:rFonts w:ascii="Times New Roman" w:hAnsi="Times New Roman" w:cs="Times New Roman"/>
          <w:sz w:val="24"/>
          <w:szCs w:val="24"/>
        </w:rPr>
        <w:t xml:space="preserve"> e na obrigatoriedade da complementação dos emolumentos, bem como de que inserir declaração falsa em documento público, com fim de prejudicar direito, criar obrigação ou alterar fato juridicamente relevante caracteriza crime de falsidade ideológica </w:t>
      </w:r>
      <w:r w:rsidRPr="004E377E">
        <w:rPr>
          <w:rFonts w:ascii="Times New Roman" w:hAnsi="Times New Roman" w:cs="Times New Roman"/>
          <w:b/>
          <w:bCs/>
          <w:sz w:val="24"/>
          <w:szCs w:val="24"/>
          <w:u w:val="single"/>
        </w:rPr>
        <w:t>previsto no art. 299 do Código Penal</w:t>
      </w:r>
      <w:r w:rsidRPr="004E377E">
        <w:rPr>
          <w:rFonts w:ascii="Times New Roman" w:hAnsi="Times New Roman" w:cs="Times New Roman"/>
          <w:sz w:val="24"/>
          <w:szCs w:val="24"/>
        </w:rPr>
        <w:t xml:space="preserve"> com pena de 1 (um) a 5 (cinco) anos de reclusão e multa, sem prejuízo das demais responsabilidades civis.</w:t>
      </w:r>
    </w:p>
    <w:p w:rsidR="005741DA" w:rsidRPr="004E377E" w:rsidRDefault="005741DA" w:rsidP="005741DA">
      <w:pPr>
        <w:spacing w:after="0" w:line="360" w:lineRule="auto"/>
        <w:rPr>
          <w:rFonts w:ascii="Times New Roman" w:hAnsi="Times New Roman" w:cs="Times New Roman"/>
          <w:sz w:val="24"/>
          <w:szCs w:val="24"/>
        </w:rPr>
      </w:pPr>
    </w:p>
    <w:p w:rsidR="005741DA" w:rsidRPr="004E377E" w:rsidRDefault="005741DA" w:rsidP="005741DA">
      <w:pPr>
        <w:spacing w:after="0" w:line="360" w:lineRule="auto"/>
        <w:rPr>
          <w:rFonts w:ascii="Times New Roman" w:hAnsi="Times New Roman" w:cs="Times New Roman"/>
          <w:sz w:val="24"/>
          <w:szCs w:val="24"/>
        </w:rPr>
      </w:pPr>
      <w:r w:rsidRPr="004E377E">
        <w:rPr>
          <w:rFonts w:ascii="Times New Roman" w:hAnsi="Times New Roman" w:cs="Times New Roman"/>
          <w:sz w:val="24"/>
          <w:szCs w:val="24"/>
        </w:rPr>
        <w:t>Nestes termos, pede deferimento. Pará de Minas, ______ de _______________________de __________.</w:t>
      </w:r>
    </w:p>
    <w:p w:rsidR="005741DA" w:rsidRDefault="005741DA" w:rsidP="005741DA">
      <w:pPr>
        <w:spacing w:after="0"/>
        <w:jc w:val="center"/>
        <w:rPr>
          <w:rFonts w:ascii="Times New Roman" w:hAnsi="Times New Roman" w:cs="Times New Roman"/>
          <w:sz w:val="24"/>
          <w:szCs w:val="24"/>
        </w:rPr>
      </w:pPr>
    </w:p>
    <w:p w:rsidR="004D56C6" w:rsidRPr="004E377E" w:rsidRDefault="004D56C6" w:rsidP="005741DA">
      <w:pPr>
        <w:spacing w:after="0"/>
        <w:jc w:val="center"/>
        <w:rPr>
          <w:rFonts w:ascii="Times New Roman" w:hAnsi="Times New Roman" w:cs="Times New Roman"/>
          <w:sz w:val="24"/>
          <w:szCs w:val="24"/>
        </w:rPr>
      </w:pPr>
    </w:p>
    <w:p w:rsidR="005741DA" w:rsidRPr="004E377E" w:rsidRDefault="005741DA" w:rsidP="005741DA">
      <w:pPr>
        <w:spacing w:after="0"/>
        <w:jc w:val="center"/>
        <w:rPr>
          <w:rFonts w:ascii="Times New Roman" w:hAnsi="Times New Roman" w:cs="Times New Roman"/>
          <w:sz w:val="24"/>
          <w:szCs w:val="24"/>
        </w:rPr>
      </w:pPr>
      <w:r w:rsidRPr="004E377E">
        <w:rPr>
          <w:rFonts w:ascii="Times New Roman" w:hAnsi="Times New Roman" w:cs="Times New Roman"/>
          <w:sz w:val="24"/>
          <w:szCs w:val="24"/>
        </w:rPr>
        <w:t>________</w:t>
      </w:r>
      <w:r>
        <w:rPr>
          <w:rFonts w:ascii="Times New Roman" w:hAnsi="Times New Roman" w:cs="Times New Roman"/>
          <w:sz w:val="24"/>
          <w:szCs w:val="24"/>
        </w:rPr>
        <w:t>_______________________</w:t>
      </w:r>
      <w:r w:rsidRPr="004E377E">
        <w:rPr>
          <w:rFonts w:ascii="Times New Roman" w:hAnsi="Times New Roman" w:cs="Times New Roman"/>
          <w:sz w:val="24"/>
          <w:szCs w:val="24"/>
        </w:rPr>
        <w:t>____________________________</w:t>
      </w:r>
    </w:p>
    <w:p w:rsidR="005741DA" w:rsidRDefault="005741DA" w:rsidP="005741DA">
      <w:pPr>
        <w:spacing w:after="0"/>
        <w:jc w:val="center"/>
        <w:rPr>
          <w:rFonts w:ascii="Times New Roman" w:hAnsi="Times New Roman" w:cs="Times New Roman"/>
          <w:sz w:val="24"/>
          <w:szCs w:val="24"/>
        </w:rPr>
      </w:pPr>
      <w:r w:rsidRPr="004E377E">
        <w:rPr>
          <w:rFonts w:ascii="Times New Roman" w:hAnsi="Times New Roman" w:cs="Times New Roman"/>
          <w:sz w:val="24"/>
          <w:szCs w:val="24"/>
        </w:rPr>
        <w:t xml:space="preserve">   Assinatura do Requerente</w:t>
      </w:r>
    </w:p>
    <w:p w:rsidR="005741DA" w:rsidRDefault="005741DA" w:rsidP="005741DA">
      <w:pPr>
        <w:spacing w:after="0"/>
        <w:jc w:val="center"/>
        <w:rPr>
          <w:rFonts w:ascii="Times New Roman" w:hAnsi="Times New Roman" w:cs="Times New Roman"/>
          <w:sz w:val="18"/>
          <w:szCs w:val="18"/>
        </w:rPr>
      </w:pPr>
    </w:p>
    <w:p w:rsidR="005741DA" w:rsidRDefault="005741DA" w:rsidP="00535C2C">
      <w:pPr>
        <w:pStyle w:val="Ttulo3"/>
        <w:keepLines/>
        <w:numPr>
          <w:ilvl w:val="0"/>
          <w:numId w:val="0"/>
        </w:numPr>
        <w:tabs>
          <w:tab w:val="num" w:pos="1728"/>
        </w:tabs>
        <w:spacing w:before="0" w:after="0"/>
        <w:jc w:val="both"/>
      </w:pPr>
      <w:r w:rsidRPr="004E377E">
        <w:rPr>
          <w:rFonts w:ascii="Times New Roman" w:hAnsi="Times New Roman" w:cs="Times New Roman"/>
          <w:sz w:val="18"/>
          <w:szCs w:val="18"/>
        </w:rPr>
        <w:t>OBSERVAÇÃO:</w:t>
      </w:r>
      <w:r>
        <w:rPr>
          <w:rFonts w:ascii="Times New Roman" w:hAnsi="Times New Roman" w:cs="Times New Roman"/>
          <w:sz w:val="18"/>
          <w:szCs w:val="18"/>
        </w:rPr>
        <w:t xml:space="preserve"> </w:t>
      </w:r>
      <w:r w:rsidR="004D56C6">
        <w:rPr>
          <w:rFonts w:ascii="Times New Roman" w:hAnsi="Times New Roman" w:cs="Times New Roman"/>
          <w:b w:val="0"/>
          <w:bCs w:val="0"/>
          <w:sz w:val="18"/>
          <w:szCs w:val="18"/>
        </w:rPr>
        <w:t>A declaração deverá ser apresentada</w:t>
      </w:r>
      <w:r w:rsidRPr="004E377E">
        <w:rPr>
          <w:rFonts w:ascii="Times New Roman" w:hAnsi="Times New Roman" w:cs="Times New Roman"/>
          <w:b w:val="0"/>
          <w:bCs w:val="0"/>
          <w:sz w:val="18"/>
          <w:szCs w:val="18"/>
        </w:rPr>
        <w:t xml:space="preserve"> com firma reconhecida, sendo dispensado o reconhecimento de firma e</w:t>
      </w:r>
      <w:r>
        <w:rPr>
          <w:rFonts w:ascii="Times New Roman" w:hAnsi="Times New Roman" w:cs="Times New Roman"/>
          <w:b w:val="0"/>
          <w:bCs w:val="0"/>
          <w:sz w:val="18"/>
          <w:szCs w:val="18"/>
        </w:rPr>
        <w:t>m caso de assinatura presencial.</w:t>
      </w:r>
    </w:p>
    <w:sectPr w:rsidR="005741DA" w:rsidSect="00535C2C">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96"/>
        </w:tabs>
        <w:ind w:left="1296" w:hanging="432"/>
      </w:pPr>
    </w:lvl>
    <w:lvl w:ilvl="1">
      <w:start w:val="1"/>
      <w:numFmt w:val="none"/>
      <w:suff w:val="nothing"/>
      <w:lvlText w:val=""/>
      <w:lvlJc w:val="left"/>
      <w:pPr>
        <w:tabs>
          <w:tab w:val="num" w:pos="1440"/>
        </w:tabs>
        <w:ind w:left="1440" w:hanging="576"/>
      </w:pPr>
    </w:lvl>
    <w:lvl w:ilvl="2">
      <w:start w:val="1"/>
      <w:numFmt w:val="none"/>
      <w:pStyle w:val="Ttulo3"/>
      <w:suff w:val="nothing"/>
      <w:lvlText w:val=""/>
      <w:lvlJc w:val="left"/>
      <w:pPr>
        <w:tabs>
          <w:tab w:val="num" w:pos="1584"/>
        </w:tabs>
        <w:ind w:left="1584" w:hanging="720"/>
      </w:pPr>
    </w:lvl>
    <w:lvl w:ilvl="3">
      <w:start w:val="1"/>
      <w:numFmt w:val="none"/>
      <w:suff w:val="nothing"/>
      <w:lvlText w:val=""/>
      <w:lvlJc w:val="left"/>
      <w:pPr>
        <w:tabs>
          <w:tab w:val="num" w:pos="1728"/>
        </w:tabs>
        <w:ind w:left="1728" w:hanging="864"/>
      </w:pPr>
    </w:lvl>
    <w:lvl w:ilvl="4">
      <w:start w:val="1"/>
      <w:numFmt w:val="none"/>
      <w:suff w:val="nothing"/>
      <w:lvlText w:val=""/>
      <w:lvlJc w:val="left"/>
      <w:pPr>
        <w:tabs>
          <w:tab w:val="num" w:pos="1872"/>
        </w:tabs>
        <w:ind w:left="1872" w:hanging="1008"/>
      </w:pPr>
    </w:lvl>
    <w:lvl w:ilvl="5">
      <w:start w:val="1"/>
      <w:numFmt w:val="none"/>
      <w:suff w:val="nothing"/>
      <w:lvlText w:val=""/>
      <w:lvlJc w:val="left"/>
      <w:pPr>
        <w:tabs>
          <w:tab w:val="num" w:pos="2016"/>
        </w:tabs>
        <w:ind w:left="2016" w:hanging="1152"/>
      </w:pPr>
    </w:lvl>
    <w:lvl w:ilvl="6">
      <w:start w:val="1"/>
      <w:numFmt w:val="none"/>
      <w:suff w:val="nothing"/>
      <w:lvlText w:val=""/>
      <w:lvlJc w:val="left"/>
      <w:pPr>
        <w:tabs>
          <w:tab w:val="num" w:pos="2160"/>
        </w:tabs>
        <w:ind w:left="2160" w:hanging="1296"/>
      </w:pPr>
    </w:lvl>
    <w:lvl w:ilvl="7">
      <w:start w:val="1"/>
      <w:numFmt w:val="none"/>
      <w:suff w:val="nothing"/>
      <w:lvlText w:val=""/>
      <w:lvlJc w:val="left"/>
      <w:pPr>
        <w:tabs>
          <w:tab w:val="num" w:pos="2304"/>
        </w:tabs>
        <w:ind w:left="2304" w:hanging="1440"/>
      </w:pPr>
    </w:lvl>
    <w:lvl w:ilvl="8">
      <w:start w:val="1"/>
      <w:numFmt w:val="none"/>
      <w:suff w:val="nothing"/>
      <w:lvlText w:val=""/>
      <w:lvlJc w:val="left"/>
      <w:pPr>
        <w:tabs>
          <w:tab w:val="num" w:pos="2448"/>
        </w:tabs>
        <w:ind w:left="244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DA"/>
    <w:rsid w:val="001E572D"/>
    <w:rsid w:val="002A09CB"/>
    <w:rsid w:val="004D56C6"/>
    <w:rsid w:val="00535C2C"/>
    <w:rsid w:val="005741DA"/>
    <w:rsid w:val="006E672E"/>
    <w:rsid w:val="00AF6EB5"/>
    <w:rsid w:val="00C26DAA"/>
    <w:rsid w:val="00D77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DA"/>
  </w:style>
  <w:style w:type="paragraph" w:styleId="Ttulo3">
    <w:name w:val="heading 3"/>
    <w:basedOn w:val="Normal"/>
    <w:next w:val="Corpodetexto"/>
    <w:link w:val="Ttulo3Char"/>
    <w:uiPriority w:val="99"/>
    <w:qFormat/>
    <w:rsid w:val="005741DA"/>
    <w:pPr>
      <w:numPr>
        <w:ilvl w:val="2"/>
        <w:numId w:val="1"/>
      </w:numPr>
      <w:suppressAutoHyphens/>
      <w:spacing w:before="300" w:after="300" w:line="240" w:lineRule="auto"/>
      <w:outlineLvl w:val="2"/>
    </w:pPr>
    <w:rPr>
      <w:rFonts w:ascii="Verdana" w:eastAsia="Times New Roman" w:hAnsi="Verdana" w:cs="Verdana"/>
      <w:b/>
      <w:bCs/>
      <w:color w:val="000000"/>
      <w:sz w:val="17"/>
      <w:szCs w:val="17"/>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741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41DA"/>
    <w:rPr>
      <w:rFonts w:ascii="Tahoma" w:hAnsi="Tahoma" w:cs="Tahoma"/>
      <w:sz w:val="16"/>
      <w:szCs w:val="16"/>
    </w:rPr>
  </w:style>
  <w:style w:type="character" w:customStyle="1" w:styleId="Ttulo3Char">
    <w:name w:val="Título 3 Char"/>
    <w:basedOn w:val="Fontepargpadro"/>
    <w:link w:val="Ttulo3"/>
    <w:uiPriority w:val="99"/>
    <w:rsid w:val="005741DA"/>
    <w:rPr>
      <w:rFonts w:ascii="Verdana" w:eastAsia="Times New Roman" w:hAnsi="Verdana" w:cs="Verdana"/>
      <w:b/>
      <w:bCs/>
      <w:color w:val="000000"/>
      <w:sz w:val="17"/>
      <w:szCs w:val="17"/>
      <w:lang w:eastAsia="ar-SA"/>
    </w:rPr>
  </w:style>
  <w:style w:type="paragraph" w:styleId="Corpodetexto">
    <w:name w:val="Body Text"/>
    <w:basedOn w:val="Normal"/>
    <w:link w:val="CorpodetextoChar"/>
    <w:uiPriority w:val="99"/>
    <w:semiHidden/>
    <w:unhideWhenUsed/>
    <w:rsid w:val="005741DA"/>
    <w:pPr>
      <w:spacing w:after="120"/>
    </w:pPr>
  </w:style>
  <w:style w:type="character" w:customStyle="1" w:styleId="CorpodetextoChar">
    <w:name w:val="Corpo de texto Char"/>
    <w:basedOn w:val="Fontepargpadro"/>
    <w:link w:val="Corpodetexto"/>
    <w:uiPriority w:val="99"/>
    <w:semiHidden/>
    <w:rsid w:val="0057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DA"/>
  </w:style>
  <w:style w:type="paragraph" w:styleId="Ttulo3">
    <w:name w:val="heading 3"/>
    <w:basedOn w:val="Normal"/>
    <w:next w:val="Corpodetexto"/>
    <w:link w:val="Ttulo3Char"/>
    <w:uiPriority w:val="99"/>
    <w:qFormat/>
    <w:rsid w:val="005741DA"/>
    <w:pPr>
      <w:numPr>
        <w:ilvl w:val="2"/>
        <w:numId w:val="1"/>
      </w:numPr>
      <w:suppressAutoHyphens/>
      <w:spacing w:before="300" w:after="300" w:line="240" w:lineRule="auto"/>
      <w:outlineLvl w:val="2"/>
    </w:pPr>
    <w:rPr>
      <w:rFonts w:ascii="Verdana" w:eastAsia="Times New Roman" w:hAnsi="Verdana" w:cs="Verdana"/>
      <w:b/>
      <w:bCs/>
      <w:color w:val="000000"/>
      <w:sz w:val="17"/>
      <w:szCs w:val="17"/>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741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41DA"/>
    <w:rPr>
      <w:rFonts w:ascii="Tahoma" w:hAnsi="Tahoma" w:cs="Tahoma"/>
      <w:sz w:val="16"/>
      <w:szCs w:val="16"/>
    </w:rPr>
  </w:style>
  <w:style w:type="character" w:customStyle="1" w:styleId="Ttulo3Char">
    <w:name w:val="Título 3 Char"/>
    <w:basedOn w:val="Fontepargpadro"/>
    <w:link w:val="Ttulo3"/>
    <w:uiPriority w:val="99"/>
    <w:rsid w:val="005741DA"/>
    <w:rPr>
      <w:rFonts w:ascii="Verdana" w:eastAsia="Times New Roman" w:hAnsi="Verdana" w:cs="Verdana"/>
      <w:b/>
      <w:bCs/>
      <w:color w:val="000000"/>
      <w:sz w:val="17"/>
      <w:szCs w:val="17"/>
      <w:lang w:eastAsia="ar-SA"/>
    </w:rPr>
  </w:style>
  <w:style w:type="paragraph" w:styleId="Corpodetexto">
    <w:name w:val="Body Text"/>
    <w:basedOn w:val="Normal"/>
    <w:link w:val="CorpodetextoChar"/>
    <w:uiPriority w:val="99"/>
    <w:semiHidden/>
    <w:unhideWhenUsed/>
    <w:rsid w:val="005741DA"/>
    <w:pPr>
      <w:spacing w:after="120"/>
    </w:pPr>
  </w:style>
  <w:style w:type="character" w:customStyle="1" w:styleId="CorpodetextoChar">
    <w:name w:val="Corpo de texto Char"/>
    <w:basedOn w:val="Fontepargpadro"/>
    <w:link w:val="Corpodetexto"/>
    <w:uiPriority w:val="99"/>
    <w:semiHidden/>
    <w:rsid w:val="0057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Atendimento 1</dc:creator>
  <cp:lastModifiedBy>Atendimento 1</cp:lastModifiedBy>
  <cp:revision>3</cp:revision>
  <cp:lastPrinted>2023-03-29T12:08:00Z</cp:lastPrinted>
  <dcterms:created xsi:type="dcterms:W3CDTF">2023-03-29T12:16:00Z</dcterms:created>
  <dcterms:modified xsi:type="dcterms:W3CDTF">2023-03-30T11:32:00Z</dcterms:modified>
</cp:coreProperties>
</file>